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57" w:rsidRDefault="00642A0E" w:rsidP="00C14957">
      <w:pPr>
        <w:jc w:val="center"/>
        <w:rPr>
          <w:rFonts w:ascii="華康粗圓體" w:eastAsia="華康粗圓體" w:hint="eastAsia"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2171700" cy="1371600"/>
            <wp:effectExtent l="0" t="0" r="0" b="0"/>
            <wp:wrapSquare wrapText="right"/>
            <wp:docPr id="2" name="圖片 2" descr="IMG_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5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957">
        <w:rPr>
          <w:rFonts w:ascii="華康粗圓體" w:eastAsia="華康粗圓體" w:hint="eastAsia"/>
          <w:sz w:val="40"/>
          <w:szCs w:val="40"/>
        </w:rPr>
        <w:t>☆☆☆☆☆☆</w:t>
      </w:r>
      <w:r w:rsidR="00B66980" w:rsidRPr="00B66980">
        <w:rPr>
          <w:rFonts w:ascii="華康粗圓體" w:eastAsia="華康粗圓體" w:hint="eastAsia"/>
          <w:color w:val="000080"/>
          <w:sz w:val="40"/>
          <w:szCs w:val="40"/>
        </w:rPr>
        <w:t>彰化</w:t>
      </w:r>
      <w:r w:rsidR="005105A3" w:rsidRPr="00B66980">
        <w:rPr>
          <w:rFonts w:ascii="華康粗圓體" w:eastAsia="華康粗圓體" w:hint="eastAsia"/>
          <w:color w:val="000080"/>
          <w:sz w:val="40"/>
          <w:szCs w:val="40"/>
        </w:rPr>
        <w:t>王</w:t>
      </w:r>
      <w:bookmarkStart w:id="0" w:name="_GoBack"/>
      <w:bookmarkEnd w:id="0"/>
      <w:r w:rsidR="005105A3" w:rsidRPr="00B66980">
        <w:rPr>
          <w:rFonts w:ascii="華康粗圓體" w:eastAsia="華康粗圓體" w:hint="eastAsia"/>
          <w:color w:val="000080"/>
          <w:sz w:val="40"/>
          <w:szCs w:val="40"/>
        </w:rPr>
        <w:t>功蚵車之旅</w:t>
      </w:r>
      <w:r w:rsidR="00C14957">
        <w:rPr>
          <w:rFonts w:ascii="華康粗圓體" w:eastAsia="華康粗圓體" w:hint="eastAsia"/>
          <w:sz w:val="40"/>
          <w:szCs w:val="40"/>
        </w:rPr>
        <w:t>☆☆☆☆☆☆</w:t>
      </w:r>
    </w:p>
    <w:p w:rsidR="00F05073" w:rsidRDefault="0090722D" w:rsidP="0090722D">
      <w:pPr>
        <w:spacing w:line="0" w:lineRule="atLeast"/>
        <w:rPr>
          <w:rFonts w:ascii="華康娃娃體(P)" w:eastAsia="華康娃娃體(P)" w:hint="eastAsia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  </w:t>
      </w:r>
      <w:r w:rsidR="005105A3" w:rsidRPr="00B66980">
        <w:rPr>
          <w:rFonts w:ascii="華康娃娃體(P)" w:eastAsia="華康娃娃體(P)" w:hint="eastAsia"/>
          <w:sz w:val="28"/>
          <w:szCs w:val="28"/>
        </w:rPr>
        <w:t>蚵車是</w:t>
      </w:r>
      <w:r w:rsidR="005105A3" w:rsidRPr="00B66980">
        <w:rPr>
          <w:rFonts w:ascii="華康娃娃體(P)" w:eastAsia="華康娃娃體(P)" w:hint="eastAsia"/>
          <w:sz w:val="28"/>
          <w:szCs w:val="28"/>
          <w:u w:val="single"/>
        </w:rPr>
        <w:t>王功</w:t>
      </w:r>
      <w:r w:rsidR="005105A3" w:rsidRPr="00B66980">
        <w:rPr>
          <w:rFonts w:ascii="華康娃娃體(P)" w:eastAsia="華康娃娃體(P)" w:hint="eastAsia"/>
          <w:sz w:val="28"/>
          <w:szCs w:val="28"/>
        </w:rPr>
        <w:t>當地蚵農採收珍珠蚵時不可或缺的交通工具，</w:t>
      </w:r>
      <w:r w:rsidR="00C14957" w:rsidRPr="00B66980">
        <w:rPr>
          <w:rFonts w:ascii="華康娃娃體(P)" w:eastAsia="華康娃娃體(P)" w:hint="eastAsia"/>
          <w:sz w:val="28"/>
          <w:szCs w:val="28"/>
        </w:rPr>
        <w:t>也</w:t>
      </w:r>
      <w:r w:rsidR="005105A3" w:rsidRPr="00B66980">
        <w:rPr>
          <w:rFonts w:ascii="華康娃娃體(P)" w:eastAsia="華康娃娃體(P)" w:hint="eastAsia"/>
          <w:sz w:val="28"/>
          <w:szCs w:val="28"/>
        </w:rPr>
        <w:t>成了</w:t>
      </w:r>
      <w:r w:rsidR="005105A3" w:rsidRPr="00B66980">
        <w:rPr>
          <w:rFonts w:ascii="華康娃娃體(P)" w:eastAsia="華康娃娃體(P)" w:hint="eastAsia"/>
          <w:sz w:val="28"/>
          <w:szCs w:val="28"/>
          <w:u w:val="single"/>
        </w:rPr>
        <w:t>王功</w:t>
      </w:r>
      <w:r w:rsidR="005105A3" w:rsidRPr="00B66980">
        <w:rPr>
          <w:rFonts w:ascii="華康娃娃體(P)" w:eastAsia="華康娃娃體(P)" w:hint="eastAsia"/>
          <w:sz w:val="28"/>
          <w:szCs w:val="28"/>
        </w:rPr>
        <w:t>旅遊的特色之一。乘坐著蚵車，伴隨著咖搭咖搭的聲響，緩緩地駛向寬闊的潮間帶，海天一色的美麗風景映入眼簾；信手撿拾文蛤</w:t>
      </w:r>
      <w:r w:rsidR="0022500A" w:rsidRPr="00B66980">
        <w:rPr>
          <w:rFonts w:ascii="華康娃娃體(P)" w:eastAsia="華康娃娃體(P)" w:hint="eastAsia"/>
          <w:sz w:val="28"/>
          <w:szCs w:val="28"/>
        </w:rPr>
        <w:t>貝</w:t>
      </w:r>
      <w:r w:rsidR="005105A3" w:rsidRPr="00B66980">
        <w:rPr>
          <w:rFonts w:ascii="華康娃娃體(P)" w:eastAsia="華康娃娃體(P)" w:hint="eastAsia"/>
          <w:sz w:val="28"/>
          <w:szCs w:val="28"/>
        </w:rPr>
        <w:t>類，在笑聲中帶回滿滿的收穫…</w:t>
      </w:r>
      <w:r w:rsidR="003538C4" w:rsidRPr="00B66980">
        <w:rPr>
          <w:rFonts w:ascii="華康娃娃體(P)" w:eastAsia="華康娃娃體(P)" w:hint="eastAsia"/>
          <w:sz w:val="28"/>
          <w:szCs w:val="28"/>
        </w:rPr>
        <w:t>因採蚵車為拼裝車，煩請注意以下事項確保您的</w:t>
      </w:r>
      <w:r w:rsidRPr="00B66980">
        <w:rPr>
          <w:rFonts w:ascii="華康娃娃體(P)" w:eastAsia="華康娃娃體(P)" w:hint="eastAsia"/>
          <w:sz w:val="28"/>
          <w:szCs w:val="28"/>
        </w:rPr>
        <w:t>安全。</w:t>
      </w:r>
      <w:r>
        <w:rPr>
          <w:rFonts w:ascii="新細明體" w:hAnsi="新細明體" w:cs="新細明體" w:hint="eastAsia"/>
          <w:sz w:val="28"/>
          <w:szCs w:val="28"/>
        </w:rPr>
        <w:t xml:space="preserve">         </w:t>
      </w:r>
    </w:p>
    <w:p w:rsidR="005105A3" w:rsidRPr="00F05073" w:rsidRDefault="00F05073" w:rsidP="00F05073">
      <w:pPr>
        <w:ind w:firstLineChars="400" w:firstLine="1281"/>
        <w:rPr>
          <w:rFonts w:ascii="標楷體" w:eastAsia="標楷體" w:hAnsi="標楷體" w:hint="eastAsia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【</w:t>
      </w:r>
      <w:r w:rsidRPr="00106D3C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煩請</w:t>
      </w:r>
      <w:r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於</w:t>
      </w:r>
      <w:r w:rsidRPr="00106D3C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活動前事先詳閱</w:t>
      </w:r>
      <w:r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「</w:t>
      </w:r>
      <w:r w:rsidRPr="00106D3C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行前叮嚀</w:t>
      </w:r>
      <w:r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」</w:t>
      </w:r>
      <w:r w:rsidRPr="00106D3C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，謝謝！</w:t>
      </w:r>
      <w:r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】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C14957">
        <w:tc>
          <w:tcPr>
            <w:tcW w:w="106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CCFFFF"/>
          </w:tcPr>
          <w:p w:rsidR="00C14957" w:rsidRPr="00CC76BB" w:rsidRDefault="00C14957" w:rsidP="00CC76BB">
            <w:pPr>
              <w:jc w:val="center"/>
              <w:rPr>
                <w:rFonts w:ascii="華康粗圓體" w:eastAsia="華康粗圓體" w:hAnsi="標楷體" w:hint="eastAsia"/>
                <w:sz w:val="36"/>
                <w:szCs w:val="36"/>
              </w:rPr>
            </w:pPr>
            <w:r w:rsidRPr="00CC76BB">
              <w:rPr>
                <w:rFonts w:ascii="華康粗圓體" w:eastAsia="華康粗圓體" w:hAnsi="標楷體" w:hint="eastAsia"/>
                <w:sz w:val="36"/>
                <w:szCs w:val="36"/>
              </w:rPr>
              <w:t>~~</w:t>
            </w:r>
            <w:r w:rsidR="00B66980" w:rsidRPr="00CC76BB">
              <w:rPr>
                <w:rFonts w:ascii="華康粗圓體" w:eastAsia="華康粗圓體" w:hAnsi="標楷體" w:hint="eastAsia"/>
                <w:sz w:val="36"/>
                <w:szCs w:val="36"/>
              </w:rPr>
              <w:t>王功</w:t>
            </w:r>
            <w:r w:rsidRPr="00CC76BB">
              <w:rPr>
                <w:rFonts w:ascii="華康粗圓體" w:eastAsia="華康粗圓體" w:hAnsi="標楷體" w:hint="eastAsia"/>
                <w:sz w:val="36"/>
                <w:szCs w:val="36"/>
              </w:rPr>
              <w:t>蚵車行前叮嚀~~</w:t>
            </w:r>
          </w:p>
        </w:tc>
      </w:tr>
      <w:tr w:rsidR="00C14957" w:rsidRPr="00CC76BB">
        <w:trPr>
          <w:trHeight w:val="4435"/>
        </w:trPr>
        <w:tc>
          <w:tcPr>
            <w:tcW w:w="106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14957" w:rsidRPr="00CC76BB" w:rsidRDefault="00C14957" w:rsidP="00CC76BB">
            <w:pPr>
              <w:widowControl/>
              <w:spacing w:line="5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一、當天</w:t>
            </w:r>
            <w:r w:rsidR="00DC438C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由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當地養蚵達人</w:t>
            </w:r>
            <w:r w:rsidR="00DC438C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駕駛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觀光</w:t>
            </w:r>
            <w:r w:rsidR="00DC438C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蚵車，</w:t>
            </w:r>
            <w:r w:rsidR="00DC438C" w:rsidRPr="00CC76B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帶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您漫遊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王功外海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潮間帶。</w:t>
            </w:r>
          </w:p>
          <w:p w:rsidR="00C14957" w:rsidRPr="00CC76BB" w:rsidRDefault="00C14957" w:rsidP="00CC76BB">
            <w:pPr>
              <w:widowControl/>
              <w:spacing w:line="5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二、潮間帶可以摸文蛤</w:t>
            </w:r>
            <w:r w:rsidR="00DC438C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、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捉螃蟹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體驗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，請自行</w:t>
            </w:r>
            <w:r w:rsidR="00DC438C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攜帶鏟子、水桶、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塑膠袋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。 </w:t>
            </w:r>
          </w:p>
          <w:p w:rsidR="00B66980" w:rsidRPr="00CC76BB" w:rsidRDefault="00B66980" w:rsidP="00CC76BB">
            <w:pPr>
              <w:widowControl/>
              <w:spacing w:line="5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近來因野生文蛤、牡蠣數量減少，提倡海洋教育，請讓文蛤回到大海的家</w:t>
            </w:r>
          </w:p>
          <w:p w:rsidR="00C429B7" w:rsidRPr="00CC76BB" w:rsidRDefault="00C429B7" w:rsidP="00CC76BB">
            <w:pPr>
              <w:widowControl/>
              <w:spacing w:line="500" w:lineRule="exact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C747C4"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『如果向本協會預借</w:t>
            </w:r>
            <w:r w:rsidR="008F6E08" w:rsidRPr="00CC76BB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6"/>
                <w:szCs w:val="26"/>
              </w:rPr>
              <w:t>鏟</w:t>
            </w:r>
            <w:r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子，須先預付押金每</w:t>
            </w:r>
            <w:r w:rsidR="008F6E08"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支100</w:t>
            </w:r>
            <w:r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元</w:t>
            </w:r>
            <w:r w:rsidR="00C747C4"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,</w:t>
            </w:r>
            <w:r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歸回</w:t>
            </w:r>
            <w:r w:rsidR="00C747C4" w:rsidRPr="00CC76BB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6"/>
                <w:szCs w:val="26"/>
              </w:rPr>
              <w:t>後,</w:t>
            </w:r>
            <w:r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金額全數退回』</w:t>
            </w:r>
          </w:p>
          <w:p w:rsidR="00D84A3D" w:rsidRPr="00CC76BB" w:rsidRDefault="00C14957" w:rsidP="00C12C4E">
            <w:pP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三、</w:t>
            </w:r>
            <w:r w:rsidR="00C12C4E"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保護雙腳</w:t>
            </w:r>
            <w:r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穿著以</w:t>
            </w:r>
            <w:r w:rsidR="00C12C4E"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厚</w:t>
            </w:r>
            <w:r w:rsidR="00C12C4E" w:rsidRPr="00CC76BB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6"/>
                <w:szCs w:val="26"/>
              </w:rPr>
              <w:t>雙襪子</w:t>
            </w:r>
            <w:r w:rsidR="00C12C4E" w:rsidRPr="00CC76B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(薄襪子請穿兩雙，可利用家中淘汰的襪子)</w:t>
            </w:r>
            <w:r w:rsidR="00C12C4E"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為最佳</w:t>
            </w:r>
            <w:r w:rsidR="00C12C4E" w:rsidRPr="00CC76B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。</w:t>
            </w:r>
          </w:p>
          <w:p w:rsidR="00B66980" w:rsidRPr="00CC76BB" w:rsidRDefault="00C12C4E" w:rsidP="00CC76BB">
            <w:pPr>
              <w:ind w:firstLineChars="200" w:firstLine="520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其次為</w:t>
            </w:r>
            <w:r w:rsidR="00C14957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防水性止滑涼鞋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或</w:t>
            </w:r>
            <w:r w:rsidR="00C14957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雨鞋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較</w:t>
            </w:r>
            <w:r w:rsidR="00C14957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易行走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  <w:r w:rsidR="00C14957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拖鞋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(活動行走較為不便)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C14957" w:rsidRPr="00CC76BB" w:rsidRDefault="00D84A3D" w:rsidP="00CC76BB">
            <w:pPr>
              <w:ind w:firstLineChars="150" w:firstLine="390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穿布鞋</w:t>
            </w:r>
            <w:r w:rsidR="00C14957" w:rsidRPr="00CC76B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無法下水體驗喔！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（若怕弄濕可多準備一套</w:t>
            </w:r>
            <w:r w:rsidR="00B66980" w:rsidRPr="00CC76B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換洗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衣服。）</w:t>
            </w:r>
          </w:p>
          <w:p w:rsidR="00D84A3D" w:rsidRPr="00CC76BB" w:rsidRDefault="00C14957" w:rsidP="00CC76BB">
            <w:pPr>
              <w:widowControl/>
              <w:spacing w:line="5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四、因潮間帶沒有洗手間與提供飲用水之處，出發前</w:t>
            </w:r>
            <w:r w:rsidR="00DC438C" w:rsidRPr="00CC76BB">
              <w:rPr>
                <w:rFonts w:ascii="標楷體" w:eastAsia="標楷體" w:hAnsi="標楷體" w:cs="細明體" w:hint="eastAsia"/>
                <w:color w:val="000000"/>
                <w:kern w:val="0"/>
                <w:sz w:val="26"/>
                <w:szCs w:val="26"/>
              </w:rPr>
              <w:t>請</w:t>
            </w:r>
            <w:r w:rsidR="00B66980"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先上洗手間且</w:t>
            </w: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自行攜帶飲用水，</w:t>
            </w:r>
          </w:p>
          <w:p w:rsidR="00C14957" w:rsidRPr="00CC76BB" w:rsidRDefault="00C14957" w:rsidP="00CC76BB">
            <w:pPr>
              <w:widowControl/>
              <w:spacing w:line="500" w:lineRule="exact"/>
              <w:ind w:firstLineChars="200" w:firstLine="520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不便之處敬請見諒。</w:t>
            </w:r>
          </w:p>
          <w:p w:rsidR="00C14957" w:rsidRPr="00CC76BB" w:rsidRDefault="00C14957" w:rsidP="00CC76BB">
            <w:pPr>
              <w:spacing w:line="500" w:lineRule="exact"/>
              <w:ind w:left="3120" w:hangingChars="1200" w:hanging="3120"/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</w:pPr>
            <w:r w:rsidRPr="00CC76B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五、因氣候多變請</w:t>
            </w:r>
            <w:r w:rsidRPr="00CC76B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準備：</w:t>
            </w:r>
            <w:r w:rsidRPr="00CC76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防風防曬衣、帽</w:t>
            </w:r>
            <w:r w:rsidR="00DC438C" w:rsidRPr="00CC76BB">
              <w:rPr>
                <w:rFonts w:ascii="標楷體" w:eastAsia="標楷體" w:hAnsi="標楷體" w:cs="細明體" w:hint="eastAsia"/>
                <w:b/>
                <w:color w:val="000000"/>
                <w:sz w:val="26"/>
                <w:szCs w:val="26"/>
              </w:rPr>
              <w:t>子</w:t>
            </w:r>
            <w:r w:rsidR="00D71A6E" w:rsidRPr="00CC76BB">
              <w:rPr>
                <w:rFonts w:ascii="標楷體" w:eastAsia="標楷體" w:hAnsi="標楷體" w:cs="細明體" w:hint="eastAsia"/>
                <w:b/>
                <w:color w:val="000000"/>
                <w:sz w:val="26"/>
                <w:szCs w:val="26"/>
              </w:rPr>
              <w:t>(有綁帶)</w:t>
            </w:r>
            <w:r w:rsidRPr="00CC76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、防曬油</w:t>
            </w:r>
            <w:r w:rsidR="00871278" w:rsidRPr="00CC76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、雨具</w:t>
            </w:r>
            <w:r w:rsidR="00DC438C" w:rsidRPr="00CC76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。</w:t>
            </w:r>
          </w:p>
          <w:p w:rsidR="00D84A3D" w:rsidRPr="00CC76BB" w:rsidRDefault="00C14957" w:rsidP="00CC76BB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>六、搭乘蚵車較為顛簸請注意安全，車子行進中請勿走動；如果站立請一定要手抓扶手</w:t>
            </w:r>
          </w:p>
          <w:p w:rsidR="00C14957" w:rsidRPr="00CC76BB" w:rsidRDefault="00C14957" w:rsidP="00CC76BB">
            <w:pPr>
              <w:spacing w:line="500" w:lineRule="exact"/>
              <w:ind w:firstLineChars="200" w:firstLine="52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>(最好不要站立)</w:t>
            </w:r>
            <w:r w:rsidR="00D84A3D" w:rsidRPr="00CC76BB">
              <w:rPr>
                <w:rFonts w:ascii="標楷體" w:eastAsia="標楷體" w:hAnsi="標楷體" w:hint="eastAsia"/>
                <w:sz w:val="26"/>
                <w:szCs w:val="26"/>
              </w:rPr>
              <w:t>，幼小之孩童請家長自行</w:t>
            </w: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>照顧</w:t>
            </w:r>
            <w:r w:rsidR="00D84A3D" w:rsidRPr="00CC76BB">
              <w:rPr>
                <w:rFonts w:ascii="標楷體" w:eastAsia="標楷體" w:hAnsi="標楷體" w:hint="eastAsia"/>
                <w:sz w:val="26"/>
                <w:szCs w:val="26"/>
              </w:rPr>
              <w:t>安全</w:t>
            </w: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 xml:space="preserve">。 </w:t>
            </w:r>
          </w:p>
          <w:p w:rsidR="00C14957" w:rsidRPr="00CC76BB" w:rsidRDefault="00C14957" w:rsidP="00CC76BB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>七、</w:t>
            </w:r>
            <w:r w:rsidR="00E70C07" w:rsidRPr="00CC76BB">
              <w:rPr>
                <w:rFonts w:ascii="標楷體" w:eastAsia="標楷體" w:hAnsi="標楷體" w:hint="eastAsia"/>
                <w:sz w:val="26"/>
                <w:szCs w:val="26"/>
              </w:rPr>
              <w:t>若要</w:t>
            </w: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>參與保險者</w:t>
            </w:r>
            <w:r w:rsidR="00E70C07" w:rsidRPr="00CC76B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>請於</w:t>
            </w:r>
            <w:r w:rsidRPr="00CC76BB">
              <w:rPr>
                <w:rFonts w:ascii="標楷體" w:eastAsia="標楷體" w:hAnsi="標楷體" w:hint="eastAsia"/>
                <w:b/>
                <w:sz w:val="26"/>
                <w:szCs w:val="26"/>
              </w:rPr>
              <w:t>活動前三天</w:t>
            </w: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>先匯訂金</w:t>
            </w:r>
            <w:r w:rsidR="00DC438C" w:rsidRPr="00CC76B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>全部費用的30%</w:t>
            </w:r>
            <w:r w:rsidR="00DC438C" w:rsidRPr="00CC76BB">
              <w:rPr>
                <w:rFonts w:ascii="標楷體" w:eastAsia="標楷體" w:hAnsi="標楷體" w:hint="eastAsia"/>
                <w:sz w:val="26"/>
                <w:szCs w:val="26"/>
              </w:rPr>
              <w:t>)及給予基本資料：</w:t>
            </w:r>
          </w:p>
          <w:p w:rsidR="00C14957" w:rsidRPr="00CC76BB" w:rsidRDefault="00C14957" w:rsidP="00CC76BB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CC76BB">
              <w:rPr>
                <w:rFonts w:ascii="標楷體" w:eastAsia="標楷體" w:hAnsi="標楷體" w:hint="eastAsia"/>
                <w:sz w:val="26"/>
                <w:szCs w:val="26"/>
              </w:rPr>
              <w:t xml:space="preserve">    身份證字號、出生年月日、姓名。</w:t>
            </w:r>
          </w:p>
        </w:tc>
      </w:tr>
    </w:tbl>
    <w:p w:rsidR="00C14957" w:rsidRPr="00471AFA" w:rsidRDefault="00DC438C" w:rsidP="00C14957">
      <w:pPr>
        <w:rPr>
          <w:rFonts w:hint="eastAsia"/>
          <w:b/>
          <w:color w:val="FF0000"/>
          <w:sz w:val="28"/>
          <w:szCs w:val="28"/>
        </w:rPr>
      </w:pPr>
      <w:r w:rsidRPr="00471AFA">
        <w:rPr>
          <w:rFonts w:ascii="華康粗圓體" w:eastAsia="華康粗圓體" w:hint="eastAsia"/>
          <w:color w:val="FF0000"/>
          <w:sz w:val="40"/>
          <w:szCs w:val="40"/>
        </w:rPr>
        <w:t>☆</w:t>
      </w:r>
      <w:r w:rsidR="00C14957" w:rsidRPr="00471AFA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聯絡方式</w:t>
      </w:r>
      <w:r w:rsidRPr="00471AFA">
        <w:rPr>
          <w:rFonts w:ascii="華康粗圓體" w:eastAsia="華康粗圓體" w:hint="eastAsia"/>
          <w:color w:val="FF0000"/>
          <w:sz w:val="40"/>
          <w:szCs w:val="40"/>
        </w:rPr>
        <w:t>☆</w:t>
      </w:r>
      <w:r w:rsidR="00C14957" w:rsidRPr="00471AFA">
        <w:rPr>
          <w:rFonts w:hint="eastAsia"/>
          <w:b/>
          <w:color w:val="FF0000"/>
          <w:sz w:val="28"/>
          <w:szCs w:val="28"/>
        </w:rPr>
        <w:t xml:space="preserve"> </w:t>
      </w:r>
    </w:p>
    <w:p w:rsidR="00877E59" w:rsidRDefault="00C14957" w:rsidP="00DC438C">
      <w:pPr>
        <w:tabs>
          <w:tab w:val="left" w:pos="990"/>
        </w:tabs>
        <w:spacing w:line="400" w:lineRule="exact"/>
        <w:rPr>
          <w:rFonts w:ascii="標楷體" w:eastAsia="標楷體" w:hAnsi="標楷體" w:hint="eastAsia"/>
          <w:b/>
          <w:color w:val="000000"/>
          <w:sz w:val="30"/>
          <w:szCs w:val="30"/>
        </w:rPr>
      </w:pPr>
      <w:r w:rsidRPr="00B954A8">
        <w:rPr>
          <w:rFonts w:ascii="標楷體" w:eastAsia="標楷體" w:hAnsi="標楷體" w:hint="eastAsia"/>
          <w:b/>
          <w:color w:val="000000"/>
          <w:sz w:val="30"/>
          <w:szCs w:val="30"/>
        </w:rPr>
        <w:t>彰化縣王功蚵藝文化協會</w:t>
      </w:r>
      <w:r w:rsidR="00DC438C" w:rsidRPr="00B954A8">
        <w:rPr>
          <w:rFonts w:ascii="標楷體" w:eastAsia="標楷體" w:hAnsi="標楷體" w:hint="eastAsia"/>
          <w:b/>
          <w:color w:val="000000"/>
          <w:sz w:val="30"/>
          <w:szCs w:val="30"/>
        </w:rPr>
        <w:t xml:space="preserve"> </w:t>
      </w:r>
      <w:r w:rsidRPr="00B954A8">
        <w:rPr>
          <w:rFonts w:ascii="標楷體" w:eastAsia="標楷體" w:hAnsi="標楷體" w:hint="eastAsia"/>
          <w:b/>
          <w:color w:val="000000"/>
          <w:sz w:val="30"/>
          <w:szCs w:val="30"/>
        </w:rPr>
        <w:t>聯絡人：</w:t>
      </w:r>
      <w:r w:rsidR="00E238A5">
        <w:rPr>
          <w:rFonts w:ascii="標楷體" w:eastAsia="標楷體" w:hAnsi="標楷體" w:hint="eastAsia"/>
          <w:b/>
          <w:color w:val="000000"/>
          <w:sz w:val="30"/>
          <w:szCs w:val="30"/>
        </w:rPr>
        <w:t>楊佳蓉</w:t>
      </w:r>
      <w:r w:rsidR="00877E59">
        <w:rPr>
          <w:rFonts w:ascii="標楷體" w:eastAsia="標楷體" w:hAnsi="標楷體" w:hint="eastAsia"/>
          <w:b/>
          <w:color w:val="000000"/>
          <w:sz w:val="30"/>
          <w:szCs w:val="30"/>
        </w:rPr>
        <w:t xml:space="preserve">  </w:t>
      </w:r>
      <w:r w:rsidR="00B954A8" w:rsidRPr="00B954A8">
        <w:rPr>
          <w:rFonts w:ascii="標楷體" w:eastAsia="標楷體" w:hAnsi="標楷體" w:hint="eastAsia"/>
          <w:b/>
          <w:color w:val="000000"/>
          <w:sz w:val="30"/>
          <w:szCs w:val="30"/>
        </w:rPr>
        <w:t>胡靜宜</w:t>
      </w:r>
    </w:p>
    <w:p w:rsidR="00C14957" w:rsidRPr="00B954A8" w:rsidRDefault="00C14957" w:rsidP="00DC438C">
      <w:pPr>
        <w:tabs>
          <w:tab w:val="left" w:pos="990"/>
        </w:tabs>
        <w:spacing w:line="400" w:lineRule="exact"/>
        <w:rPr>
          <w:rFonts w:ascii="標楷體" w:eastAsia="標楷體" w:hAnsi="標楷體" w:hint="eastAsia"/>
          <w:b/>
          <w:sz w:val="30"/>
          <w:szCs w:val="30"/>
        </w:rPr>
      </w:pPr>
      <w:r w:rsidRPr="00B954A8">
        <w:rPr>
          <w:rFonts w:ascii="標楷體" w:eastAsia="標楷體" w:hAnsi="標楷體" w:hint="eastAsia"/>
          <w:b/>
          <w:sz w:val="30"/>
          <w:szCs w:val="30"/>
        </w:rPr>
        <w:t>電 話：</w:t>
      </w:r>
      <w:r w:rsidR="00DC438C" w:rsidRPr="00B954A8">
        <w:rPr>
          <w:rFonts w:ascii="標楷體" w:eastAsia="標楷體" w:hAnsi="標楷體" w:hint="eastAsia"/>
          <w:b/>
          <w:sz w:val="30"/>
          <w:szCs w:val="30"/>
        </w:rPr>
        <w:t>(</w:t>
      </w:r>
      <w:r w:rsidRPr="00B954A8">
        <w:rPr>
          <w:rFonts w:ascii="標楷體" w:eastAsia="標楷體" w:hAnsi="標楷體" w:hint="eastAsia"/>
          <w:b/>
          <w:sz w:val="30"/>
          <w:szCs w:val="30"/>
        </w:rPr>
        <w:t>04</w:t>
      </w:r>
      <w:r w:rsidR="00DC438C" w:rsidRPr="00B954A8">
        <w:rPr>
          <w:rFonts w:ascii="標楷體" w:eastAsia="標楷體" w:hAnsi="標楷體" w:hint="eastAsia"/>
          <w:b/>
          <w:sz w:val="30"/>
          <w:szCs w:val="30"/>
        </w:rPr>
        <w:t>)</w:t>
      </w:r>
      <w:r w:rsidRPr="00B954A8">
        <w:rPr>
          <w:rFonts w:ascii="標楷體" w:eastAsia="標楷體" w:hAnsi="標楷體" w:hint="eastAsia"/>
          <w:b/>
          <w:sz w:val="30"/>
          <w:szCs w:val="30"/>
        </w:rPr>
        <w:t>893</w:t>
      </w:r>
      <w:r w:rsidR="00B954A8" w:rsidRPr="00B954A8">
        <w:rPr>
          <w:rFonts w:ascii="標楷體" w:eastAsia="標楷體" w:hAnsi="標楷體" w:hint="eastAsia"/>
          <w:b/>
          <w:sz w:val="30"/>
          <w:szCs w:val="30"/>
        </w:rPr>
        <w:t>-</w:t>
      </w:r>
      <w:r w:rsidRPr="00B954A8">
        <w:rPr>
          <w:rFonts w:ascii="標楷體" w:eastAsia="標楷體" w:hAnsi="標楷體" w:hint="eastAsia"/>
          <w:b/>
          <w:sz w:val="30"/>
          <w:szCs w:val="30"/>
        </w:rPr>
        <w:t xml:space="preserve">6657      </w:t>
      </w:r>
    </w:p>
    <w:p w:rsidR="00877E59" w:rsidRDefault="00C14957" w:rsidP="00DC438C">
      <w:pPr>
        <w:tabs>
          <w:tab w:val="left" w:pos="990"/>
        </w:tabs>
        <w:spacing w:line="400" w:lineRule="exact"/>
        <w:rPr>
          <w:rFonts w:ascii="標楷體" w:eastAsia="標楷體" w:hAnsi="標楷體" w:hint="eastAsia"/>
          <w:b/>
          <w:sz w:val="30"/>
          <w:szCs w:val="30"/>
        </w:rPr>
      </w:pPr>
      <w:r w:rsidRPr="00B954A8">
        <w:rPr>
          <w:rFonts w:ascii="標楷體" w:eastAsia="標楷體" w:hAnsi="標楷體" w:hint="eastAsia"/>
          <w:b/>
          <w:sz w:val="30"/>
          <w:szCs w:val="30"/>
        </w:rPr>
        <w:t>傳</w:t>
      </w:r>
      <w:r w:rsidR="00DC438C" w:rsidRPr="00B954A8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B954A8">
        <w:rPr>
          <w:rFonts w:ascii="標楷體" w:eastAsia="標楷體" w:hAnsi="標楷體" w:hint="eastAsia"/>
          <w:b/>
          <w:sz w:val="30"/>
          <w:szCs w:val="30"/>
        </w:rPr>
        <w:t>真：(04)893</w:t>
      </w:r>
      <w:r w:rsidR="00B954A8" w:rsidRPr="00B954A8">
        <w:rPr>
          <w:rFonts w:ascii="標楷體" w:eastAsia="標楷體" w:hAnsi="標楷體" w:hint="eastAsia"/>
          <w:b/>
          <w:sz w:val="30"/>
          <w:szCs w:val="30"/>
        </w:rPr>
        <w:t>-</w:t>
      </w:r>
      <w:r w:rsidRPr="00B954A8">
        <w:rPr>
          <w:rFonts w:ascii="標楷體" w:eastAsia="標楷體" w:hAnsi="標楷體" w:hint="eastAsia"/>
          <w:b/>
          <w:sz w:val="30"/>
          <w:szCs w:val="30"/>
        </w:rPr>
        <w:t xml:space="preserve">2248  </w:t>
      </w:r>
      <w:r w:rsidR="00B954A8" w:rsidRPr="00B954A8">
        <w:rPr>
          <w:rFonts w:ascii="標楷體" w:eastAsia="標楷體" w:hAnsi="標楷體" w:hint="eastAsia"/>
          <w:b/>
          <w:sz w:val="30"/>
          <w:szCs w:val="30"/>
        </w:rPr>
        <w:t xml:space="preserve">     </w:t>
      </w:r>
      <w:r w:rsidR="00DE014E">
        <w:rPr>
          <w:rFonts w:ascii="標楷體" w:eastAsia="標楷體" w:hAnsi="標楷體" w:hint="eastAsia"/>
          <w:b/>
          <w:sz w:val="30"/>
          <w:szCs w:val="30"/>
        </w:rPr>
        <w:t xml:space="preserve">    </w:t>
      </w:r>
    </w:p>
    <w:p w:rsidR="00B954A8" w:rsidRPr="00B954A8" w:rsidRDefault="00353DEF" w:rsidP="00DC438C">
      <w:pPr>
        <w:tabs>
          <w:tab w:val="left" w:pos="990"/>
        </w:tabs>
        <w:spacing w:line="400" w:lineRule="exact"/>
        <w:rPr>
          <w:rFonts w:ascii="標楷體" w:eastAsia="標楷體" w:hAnsi="標楷體" w:hint="eastAsia"/>
          <w:b/>
          <w:sz w:val="30"/>
          <w:szCs w:val="30"/>
        </w:rPr>
      </w:pPr>
      <w:r w:rsidRPr="00B954A8">
        <w:rPr>
          <w:rFonts w:ascii="新細明體" w:hAnsi="新細明體" w:hint="eastAsia"/>
          <w:b/>
          <w:color w:val="000000"/>
          <w:sz w:val="30"/>
          <w:szCs w:val="30"/>
        </w:rPr>
        <w:t>E-mail：orkorg@gmail.com</w:t>
      </w:r>
    </w:p>
    <w:p w:rsidR="00B954A8" w:rsidRPr="00B954A8" w:rsidRDefault="00B954A8" w:rsidP="00B954A8">
      <w:pPr>
        <w:rPr>
          <w:rFonts w:ascii="標楷體" w:eastAsia="標楷體" w:hAnsi="標楷體" w:cs="Arial" w:hint="eastAsia"/>
          <w:b/>
          <w:color w:val="000000"/>
          <w:sz w:val="30"/>
          <w:szCs w:val="30"/>
        </w:rPr>
      </w:pPr>
      <w:r>
        <w:rPr>
          <w:rFonts w:ascii="標楷體" w:eastAsia="標楷體" w:hAnsi="標楷體" w:cs="Arial" w:hint="eastAsia"/>
          <w:b/>
          <w:color w:val="000000"/>
          <w:sz w:val="30"/>
          <w:szCs w:val="30"/>
        </w:rPr>
        <w:t>※</w:t>
      </w:r>
      <w:r w:rsidRPr="00B954A8">
        <w:rPr>
          <w:rFonts w:ascii="標楷體" w:eastAsia="標楷體" w:hAnsi="標楷體" w:cs="Arial" w:hint="eastAsia"/>
          <w:b/>
          <w:color w:val="000000"/>
          <w:sz w:val="30"/>
          <w:szCs w:val="30"/>
        </w:rPr>
        <w:t>蚵畫人生網站：</w:t>
      </w:r>
      <w:r w:rsidRPr="00B954A8">
        <w:rPr>
          <w:rFonts w:ascii="標楷體" w:eastAsia="標楷體" w:hAnsi="標楷體" w:cs="Arial"/>
          <w:b/>
          <w:color w:val="000000"/>
          <w:sz w:val="30"/>
          <w:szCs w:val="30"/>
        </w:rPr>
        <w:t xml:space="preserve">http://www.ork.org.tw </w:t>
      </w:r>
    </w:p>
    <w:p w:rsidR="00B954A8" w:rsidRPr="00482AEA" w:rsidRDefault="00B954A8" w:rsidP="00482AEA">
      <w:pPr>
        <w:rPr>
          <w:rFonts w:ascii="Arial" w:hAnsi="Arial" w:cs="Arial" w:hint="eastAsia"/>
          <w:b/>
          <w:color w:val="000000"/>
          <w:sz w:val="30"/>
          <w:szCs w:val="30"/>
        </w:rPr>
      </w:pPr>
      <w:r>
        <w:rPr>
          <w:rFonts w:ascii="標楷體" w:eastAsia="標楷體" w:hAnsi="標楷體" w:cs="Arial" w:hint="eastAsia"/>
          <w:b/>
          <w:color w:val="000000"/>
          <w:sz w:val="30"/>
          <w:szCs w:val="30"/>
        </w:rPr>
        <w:t>※</w:t>
      </w:r>
      <w:r w:rsidRPr="00B954A8">
        <w:rPr>
          <w:rFonts w:ascii="標楷體" w:eastAsia="標楷體" w:hAnsi="標楷體" w:cs="Arial" w:hint="eastAsia"/>
          <w:b/>
          <w:color w:val="000000"/>
          <w:sz w:val="30"/>
          <w:szCs w:val="30"/>
        </w:rPr>
        <w:t>王功蚵藝文化協會FB:</w:t>
      </w:r>
      <w:r w:rsidRPr="00B954A8">
        <w:rPr>
          <w:rFonts w:ascii="標楷體" w:eastAsia="標楷體" w:hAnsi="標楷體"/>
          <w:sz w:val="30"/>
          <w:szCs w:val="30"/>
        </w:rPr>
        <w:t xml:space="preserve"> </w:t>
      </w:r>
      <w:hyperlink r:id="rId7" w:history="1">
        <w:r w:rsidRPr="00B954A8">
          <w:rPr>
            <w:rStyle w:val="a4"/>
            <w:rFonts w:ascii="標楷體" w:eastAsia="標楷體" w:hAnsi="標楷體" w:cs="Arial"/>
            <w:b/>
            <w:sz w:val="30"/>
            <w:szCs w:val="30"/>
          </w:rPr>
          <w:t>http://www.facebook.com/www.ork.org.tw</w:t>
        </w:r>
      </w:hyperlink>
    </w:p>
    <w:sectPr w:rsidR="00B954A8" w:rsidRPr="00482AEA" w:rsidSect="00D84A3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0B" w:rsidRDefault="00FC460B" w:rsidP="00E238A5">
      <w:r>
        <w:separator/>
      </w:r>
    </w:p>
  </w:endnote>
  <w:endnote w:type="continuationSeparator" w:id="0">
    <w:p w:rsidR="00FC460B" w:rsidRDefault="00FC460B" w:rsidP="00E2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娃娃體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0B" w:rsidRDefault="00FC460B" w:rsidP="00E238A5">
      <w:r>
        <w:separator/>
      </w:r>
    </w:p>
  </w:footnote>
  <w:footnote w:type="continuationSeparator" w:id="0">
    <w:p w:rsidR="00FC460B" w:rsidRDefault="00FC460B" w:rsidP="00E2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A3"/>
    <w:rsid w:val="0008650C"/>
    <w:rsid w:val="0018250A"/>
    <w:rsid w:val="001A0870"/>
    <w:rsid w:val="001A2B80"/>
    <w:rsid w:val="0022500A"/>
    <w:rsid w:val="003538C4"/>
    <w:rsid w:val="00353DEF"/>
    <w:rsid w:val="0046032A"/>
    <w:rsid w:val="00471AFA"/>
    <w:rsid w:val="00482AEA"/>
    <w:rsid w:val="005105A3"/>
    <w:rsid w:val="005124CC"/>
    <w:rsid w:val="006360F6"/>
    <w:rsid w:val="00642A0E"/>
    <w:rsid w:val="006B1A5D"/>
    <w:rsid w:val="00804EF1"/>
    <w:rsid w:val="0086758D"/>
    <w:rsid w:val="00871278"/>
    <w:rsid w:val="00877E59"/>
    <w:rsid w:val="008F6E08"/>
    <w:rsid w:val="0090722D"/>
    <w:rsid w:val="00986850"/>
    <w:rsid w:val="00A90539"/>
    <w:rsid w:val="00AB4235"/>
    <w:rsid w:val="00B47A68"/>
    <w:rsid w:val="00B650D6"/>
    <w:rsid w:val="00B66980"/>
    <w:rsid w:val="00B954A8"/>
    <w:rsid w:val="00C12C4E"/>
    <w:rsid w:val="00C14957"/>
    <w:rsid w:val="00C429B7"/>
    <w:rsid w:val="00C747C4"/>
    <w:rsid w:val="00CC76BB"/>
    <w:rsid w:val="00D71A6E"/>
    <w:rsid w:val="00D84A3D"/>
    <w:rsid w:val="00DC438C"/>
    <w:rsid w:val="00DE014E"/>
    <w:rsid w:val="00E238A5"/>
    <w:rsid w:val="00E70C07"/>
    <w:rsid w:val="00F05073"/>
    <w:rsid w:val="00F317C1"/>
    <w:rsid w:val="00F36DDD"/>
    <w:rsid w:val="00F45DEA"/>
    <w:rsid w:val="00F77491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1B3DB-44E4-45F4-90F8-20023DB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495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14957"/>
    <w:rPr>
      <w:color w:val="0000FF"/>
      <w:u w:val="single"/>
    </w:rPr>
  </w:style>
  <w:style w:type="paragraph" w:styleId="a5">
    <w:name w:val="header"/>
    <w:basedOn w:val="a"/>
    <w:link w:val="a6"/>
    <w:rsid w:val="00E2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238A5"/>
    <w:rPr>
      <w:kern w:val="2"/>
    </w:rPr>
  </w:style>
  <w:style w:type="paragraph" w:styleId="a7">
    <w:name w:val="footer"/>
    <w:basedOn w:val="a"/>
    <w:link w:val="a8"/>
    <w:rsid w:val="00E2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238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www.ork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CMT</Company>
  <LinksUpToDate>false</LinksUpToDate>
  <CharactersWithSpaces>894</CharactersWithSpaces>
  <SharedDoc>false</SharedDoc>
  <HLinks>
    <vt:vector size="6" baseType="variant"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http://www.facebook.com/www.ork.org.tw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☆☆☆☆☆☆王功採蚵車之旅☆☆☆☆☆☆</dc:title>
  <dc:subject/>
  <dc:creator>Mikey</dc:creator>
  <cp:keywords/>
  <dc:description/>
  <cp:lastModifiedBy>Huanxian</cp:lastModifiedBy>
  <cp:revision>2</cp:revision>
  <cp:lastPrinted>2013-11-14T02:04:00Z</cp:lastPrinted>
  <dcterms:created xsi:type="dcterms:W3CDTF">2014-07-21T10:02:00Z</dcterms:created>
  <dcterms:modified xsi:type="dcterms:W3CDTF">2014-07-21T10:02:00Z</dcterms:modified>
</cp:coreProperties>
</file>